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09399E" w:rsidRDefault="000668DE" w:rsidP="004B6EA1">
            <w:pPr>
              <w:rPr>
                <w:lang w:val="en-US"/>
              </w:rPr>
            </w:pPr>
            <w:r w:rsidRPr="00360CF1">
              <w:t xml:space="preserve">от </w:t>
            </w:r>
            <w:r w:rsidR="0009399E">
              <w:rPr>
                <w:lang w:val="en-US"/>
              </w:rPr>
              <w:t>11.11.2021</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09399E">
            <w:pPr>
              <w:tabs>
                <w:tab w:val="left" w:pos="3123"/>
                <w:tab w:val="left" w:pos="3270"/>
              </w:tabs>
              <w:jc w:val="right"/>
            </w:pPr>
            <w:r w:rsidRPr="00360CF1">
              <w:t xml:space="preserve">№ </w:t>
            </w:r>
            <w:r w:rsidR="0009399E">
              <w:rPr>
                <w:lang w:val="en-US"/>
              </w:rPr>
              <w:t>1979</w:t>
            </w:r>
            <w:r w:rsidRPr="00360CF1">
              <w:t xml:space="preserve">          </w:t>
            </w:r>
          </w:p>
        </w:tc>
      </w:tr>
    </w:tbl>
    <w:p w:rsidR="00A27B69" w:rsidRPr="00A27B69" w:rsidRDefault="00A27B69" w:rsidP="00A27B69">
      <w:pPr>
        <w:ind w:right="5103"/>
        <w:rPr>
          <w:szCs w:val="20"/>
        </w:rPr>
      </w:pPr>
    </w:p>
    <w:p w:rsidR="002953D5" w:rsidRDefault="002953D5" w:rsidP="00E86C28">
      <w:pPr>
        <w:adjustRightInd w:val="0"/>
        <w:jc w:val="both"/>
        <w:outlineLvl w:val="0"/>
        <w:rPr>
          <w:szCs w:val="20"/>
        </w:rPr>
      </w:pPr>
    </w:p>
    <w:p w:rsidR="00AC029D" w:rsidRDefault="00AC029D" w:rsidP="00AC029D">
      <w:pPr>
        <w:widowControl w:val="0"/>
        <w:tabs>
          <w:tab w:val="left" w:pos="4253"/>
          <w:tab w:val="left" w:pos="5387"/>
        </w:tabs>
        <w:ind w:right="5103"/>
        <w:jc w:val="both"/>
      </w:pPr>
      <w:r>
        <w:t xml:space="preserve">О внесении изменения в приложение к постановлению администрации района от 08.07.2021 № 1245                      «Об утверждении Перечня муниципальных программ района» </w:t>
      </w:r>
    </w:p>
    <w:p w:rsidR="00AC029D" w:rsidRDefault="00AC029D" w:rsidP="00AC029D">
      <w:pPr>
        <w:autoSpaceDE w:val="0"/>
        <w:autoSpaceDN w:val="0"/>
        <w:adjustRightInd w:val="0"/>
        <w:ind w:firstLine="709"/>
        <w:jc w:val="both"/>
      </w:pPr>
    </w:p>
    <w:p w:rsidR="00AC029D" w:rsidRDefault="00AC029D" w:rsidP="00AC029D">
      <w:pPr>
        <w:autoSpaceDE w:val="0"/>
        <w:autoSpaceDN w:val="0"/>
        <w:adjustRightInd w:val="0"/>
        <w:ind w:firstLine="709"/>
        <w:jc w:val="both"/>
      </w:pPr>
    </w:p>
    <w:p w:rsidR="00AC029D" w:rsidRDefault="00AC029D" w:rsidP="00AC029D">
      <w:pPr>
        <w:autoSpaceDE w:val="0"/>
        <w:autoSpaceDN w:val="0"/>
        <w:adjustRightInd w:val="0"/>
        <w:ind w:firstLine="709"/>
        <w:jc w:val="both"/>
      </w:pPr>
      <w:r>
        <w:t>В соответствии с постановлением администрации района от 17.09.2021                  № 1663 «О Порядке разработки и реализации муниципальных программ Нижневартовского района»:</w:t>
      </w:r>
    </w:p>
    <w:p w:rsidR="00AC029D" w:rsidRDefault="00AC029D" w:rsidP="00AC029D">
      <w:pPr>
        <w:autoSpaceDE w:val="0"/>
        <w:autoSpaceDN w:val="0"/>
        <w:adjustRightInd w:val="0"/>
        <w:ind w:firstLine="709"/>
        <w:jc w:val="both"/>
      </w:pPr>
    </w:p>
    <w:p w:rsidR="00AC029D" w:rsidRDefault="00AC029D" w:rsidP="00AC029D">
      <w:pPr>
        <w:autoSpaceDE w:val="0"/>
        <w:autoSpaceDN w:val="0"/>
        <w:adjustRightInd w:val="0"/>
        <w:ind w:firstLine="709"/>
        <w:jc w:val="both"/>
      </w:pPr>
      <w:r>
        <w:t>1. Внести в приложение к постановлению администрации района                               от 08.07.2021 № 1245 «Об утверждении Перечня муниципальных программ района» (с изменениями от 13.10.2021 № 1820) изменение, изложив строку 18                  в новой редакции, согласно приложению.</w:t>
      </w:r>
    </w:p>
    <w:p w:rsidR="00AC029D" w:rsidRDefault="00AC029D" w:rsidP="00AC029D">
      <w:pPr>
        <w:ind w:firstLine="709"/>
        <w:jc w:val="both"/>
      </w:pPr>
    </w:p>
    <w:p w:rsidR="00AC029D" w:rsidRDefault="00AC029D" w:rsidP="00AC029D">
      <w:pPr>
        <w:autoSpaceDE w:val="0"/>
        <w:autoSpaceDN w:val="0"/>
        <w:adjustRightInd w:val="0"/>
        <w:ind w:firstLine="709"/>
        <w:jc w:val="both"/>
      </w:pPr>
      <w:r>
        <w:t>2. Постановление вступает в силу с 1 января 2022 года.</w:t>
      </w:r>
    </w:p>
    <w:p w:rsidR="00AC029D" w:rsidRDefault="00AC029D" w:rsidP="00AC029D">
      <w:pPr>
        <w:tabs>
          <w:tab w:val="left" w:pos="5103"/>
          <w:tab w:val="left" w:pos="5670"/>
        </w:tabs>
        <w:autoSpaceDE w:val="0"/>
        <w:autoSpaceDN w:val="0"/>
        <w:adjustRightInd w:val="0"/>
        <w:ind w:firstLine="709"/>
        <w:jc w:val="both"/>
      </w:pPr>
    </w:p>
    <w:p w:rsidR="00AC029D" w:rsidRDefault="00AC029D" w:rsidP="00AC029D">
      <w:pPr>
        <w:autoSpaceDE w:val="0"/>
        <w:autoSpaceDN w:val="0"/>
        <w:adjustRightInd w:val="0"/>
        <w:ind w:firstLine="709"/>
        <w:jc w:val="both"/>
      </w:pPr>
      <w:r>
        <w:t>3. Контроль за выполнением постановления возложить на заместителя главы района по экономике и финансам Т.А. Колокольцеву.</w:t>
      </w:r>
    </w:p>
    <w:p w:rsidR="00AC029D" w:rsidRDefault="00AC029D" w:rsidP="00AC029D">
      <w:pPr>
        <w:adjustRightInd w:val="0"/>
        <w:jc w:val="both"/>
        <w:outlineLvl w:val="0"/>
        <w:rPr>
          <w:szCs w:val="20"/>
        </w:rPr>
      </w:pPr>
    </w:p>
    <w:p w:rsidR="00AC029D" w:rsidRDefault="00AC029D" w:rsidP="00AC029D">
      <w:pPr>
        <w:adjustRightInd w:val="0"/>
        <w:jc w:val="both"/>
        <w:outlineLvl w:val="0"/>
        <w:rPr>
          <w:szCs w:val="20"/>
        </w:rPr>
      </w:pPr>
    </w:p>
    <w:p w:rsidR="00AC029D" w:rsidRDefault="00AC029D" w:rsidP="00AC029D">
      <w:pPr>
        <w:adjustRightInd w:val="0"/>
        <w:jc w:val="both"/>
        <w:outlineLvl w:val="0"/>
        <w:rPr>
          <w:szCs w:val="20"/>
        </w:rPr>
      </w:pPr>
    </w:p>
    <w:p w:rsidR="00AC029D" w:rsidRDefault="00AC029D" w:rsidP="00AC029D">
      <w:pPr>
        <w:rPr>
          <w:rFonts w:eastAsia="Calibri"/>
          <w:lang w:eastAsia="en-US"/>
        </w:rPr>
      </w:pPr>
      <w:r>
        <w:rPr>
          <w:rFonts w:eastAsia="Calibri"/>
          <w:lang w:eastAsia="en-US"/>
        </w:rPr>
        <w:t>Исполняющий обязанности</w:t>
      </w:r>
    </w:p>
    <w:p w:rsidR="00AC029D" w:rsidRDefault="00AC029D" w:rsidP="00AC029D">
      <w:pPr>
        <w:jc w:val="both"/>
        <w:rPr>
          <w:rFonts w:eastAsia="Calibri"/>
          <w:lang w:eastAsia="en-US"/>
        </w:rPr>
        <w:sectPr w:rsidR="00AC029D" w:rsidSect="00AC029D">
          <w:pgSz w:w="11907" w:h="16840"/>
          <w:pgMar w:top="1134" w:right="567" w:bottom="1134" w:left="1701" w:header="720" w:footer="720" w:gutter="0"/>
          <w:cols w:space="720"/>
        </w:sectPr>
      </w:pPr>
      <w:r>
        <w:rPr>
          <w:rFonts w:eastAsia="Calibri"/>
          <w:lang w:eastAsia="en-US"/>
        </w:rPr>
        <w:t>главы района                                                                                  Т.А. Колокольцева</w:t>
      </w:r>
    </w:p>
    <w:p w:rsidR="00AC029D" w:rsidRDefault="00AC029D" w:rsidP="00AC029D">
      <w:pPr>
        <w:widowControl w:val="0"/>
        <w:autoSpaceDE w:val="0"/>
        <w:autoSpaceDN w:val="0"/>
        <w:adjustRightInd w:val="0"/>
        <w:ind w:left="9923"/>
        <w:rPr>
          <w:szCs w:val="24"/>
        </w:rPr>
      </w:pPr>
      <w:r>
        <w:rPr>
          <w:szCs w:val="24"/>
        </w:rPr>
        <w:lastRenderedPageBreak/>
        <w:t>Приложение к постановлению</w:t>
      </w:r>
    </w:p>
    <w:p w:rsidR="00AC029D" w:rsidRDefault="00AC029D" w:rsidP="00AC029D">
      <w:pPr>
        <w:widowControl w:val="0"/>
        <w:autoSpaceDE w:val="0"/>
        <w:autoSpaceDN w:val="0"/>
        <w:adjustRightInd w:val="0"/>
        <w:ind w:left="9923"/>
        <w:rPr>
          <w:szCs w:val="24"/>
        </w:rPr>
      </w:pPr>
      <w:r>
        <w:rPr>
          <w:szCs w:val="24"/>
        </w:rPr>
        <w:t xml:space="preserve">администрации района </w:t>
      </w:r>
    </w:p>
    <w:p w:rsidR="00AC029D" w:rsidRPr="0009399E" w:rsidRDefault="00AC029D" w:rsidP="00AC029D">
      <w:pPr>
        <w:widowControl w:val="0"/>
        <w:autoSpaceDE w:val="0"/>
        <w:autoSpaceDN w:val="0"/>
        <w:adjustRightInd w:val="0"/>
        <w:ind w:left="9923"/>
        <w:rPr>
          <w:szCs w:val="24"/>
          <w:lang w:val="en-US"/>
        </w:rPr>
      </w:pPr>
      <w:r>
        <w:rPr>
          <w:szCs w:val="24"/>
        </w:rPr>
        <w:t xml:space="preserve">от </w:t>
      </w:r>
      <w:r w:rsidR="0009399E" w:rsidRPr="0009399E">
        <w:rPr>
          <w:szCs w:val="24"/>
        </w:rPr>
        <w:t>11.11.</w:t>
      </w:r>
      <w:r w:rsidR="0009399E">
        <w:rPr>
          <w:szCs w:val="24"/>
          <w:lang w:val="en-US"/>
        </w:rPr>
        <w:t>2021</w:t>
      </w:r>
      <w:r>
        <w:rPr>
          <w:szCs w:val="24"/>
        </w:rPr>
        <w:t xml:space="preserve"> № </w:t>
      </w:r>
      <w:r w:rsidR="0009399E">
        <w:rPr>
          <w:szCs w:val="24"/>
          <w:lang w:val="en-US"/>
        </w:rPr>
        <w:t>1979</w:t>
      </w:r>
    </w:p>
    <w:p w:rsidR="00AC029D" w:rsidRDefault="00AC029D" w:rsidP="00AC029D">
      <w:pPr>
        <w:rPr>
          <w:szCs w:val="24"/>
        </w:rPr>
      </w:pPr>
    </w:p>
    <w:p w:rsidR="00AC029D" w:rsidRDefault="00AC029D" w:rsidP="00AC029D">
      <w:pPr>
        <w:rPr>
          <w:szCs w:val="24"/>
        </w:rPr>
      </w:pPr>
    </w:p>
    <w:p w:rsidR="00AC029D" w:rsidRDefault="00AC029D" w:rsidP="00AC029D">
      <w:pPr>
        <w:autoSpaceDE w:val="0"/>
        <w:autoSpaceDN w:val="0"/>
        <w:adjustRightInd w:val="0"/>
        <w:jc w:val="center"/>
        <w:rPr>
          <w:b/>
          <w:bCs/>
        </w:rPr>
      </w:pPr>
      <w:r>
        <w:rPr>
          <w:b/>
          <w:bCs/>
        </w:rPr>
        <w:t xml:space="preserve">Изменение, </w:t>
      </w:r>
    </w:p>
    <w:p w:rsidR="00AC029D" w:rsidRDefault="00AC029D" w:rsidP="00AC029D">
      <w:pPr>
        <w:jc w:val="center"/>
        <w:rPr>
          <w:b/>
          <w:bCs/>
        </w:rPr>
      </w:pPr>
      <w:r>
        <w:rPr>
          <w:b/>
          <w:bCs/>
        </w:rPr>
        <w:t xml:space="preserve">которое вносится в приложение к постановлению администрации района </w:t>
      </w:r>
    </w:p>
    <w:p w:rsidR="00AC029D" w:rsidRDefault="00AC029D" w:rsidP="00AC029D">
      <w:pPr>
        <w:jc w:val="center"/>
        <w:rPr>
          <w:b/>
        </w:rPr>
      </w:pPr>
      <w:r>
        <w:rPr>
          <w:b/>
          <w:bCs/>
        </w:rPr>
        <w:t>от 08.07.2021 № 1245 «</w:t>
      </w:r>
      <w:r>
        <w:rPr>
          <w:b/>
        </w:rPr>
        <w:t>Об утверждении Перечня муниципальных программ района»</w:t>
      </w:r>
    </w:p>
    <w:p w:rsidR="00AC029D" w:rsidRDefault="00AC029D" w:rsidP="00AC029D">
      <w:r>
        <w: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6745"/>
        <w:gridCol w:w="6595"/>
      </w:tblGrid>
      <w:tr w:rsidR="00AC029D" w:rsidTr="00AC029D">
        <w:trPr>
          <w:trHeight w:val="298"/>
        </w:trPr>
        <w:tc>
          <w:tcPr>
            <w:tcW w:w="964" w:type="dxa"/>
            <w:tcBorders>
              <w:top w:val="single" w:sz="4" w:space="0" w:color="auto"/>
              <w:left w:val="single" w:sz="4" w:space="0" w:color="auto"/>
              <w:bottom w:val="single" w:sz="4" w:space="0" w:color="auto"/>
              <w:right w:val="single" w:sz="4" w:space="0" w:color="auto"/>
            </w:tcBorders>
            <w:hideMark/>
          </w:tcPr>
          <w:p w:rsidR="00AC029D" w:rsidRDefault="00AC029D">
            <w:pPr>
              <w:jc w:val="center"/>
              <w:rPr>
                <w:sz w:val="24"/>
                <w:szCs w:val="24"/>
              </w:rPr>
            </w:pPr>
            <w:r>
              <w:rPr>
                <w:sz w:val="24"/>
                <w:szCs w:val="24"/>
              </w:rPr>
              <w:t>18.</w:t>
            </w:r>
          </w:p>
        </w:tc>
        <w:tc>
          <w:tcPr>
            <w:tcW w:w="6745" w:type="dxa"/>
            <w:tcBorders>
              <w:top w:val="single" w:sz="4" w:space="0" w:color="auto"/>
              <w:left w:val="single" w:sz="4" w:space="0" w:color="auto"/>
              <w:bottom w:val="single" w:sz="4" w:space="0" w:color="auto"/>
              <w:right w:val="single" w:sz="4" w:space="0" w:color="auto"/>
            </w:tcBorders>
            <w:hideMark/>
          </w:tcPr>
          <w:p w:rsidR="00AC029D" w:rsidRDefault="00AC029D">
            <w:pPr>
              <w:jc w:val="both"/>
              <w:rPr>
                <w:sz w:val="24"/>
                <w:szCs w:val="24"/>
              </w:rPr>
            </w:pPr>
            <w:r>
              <w:rPr>
                <w:sz w:val="24"/>
                <w:szCs w:val="24"/>
              </w:rPr>
              <w:t>Муниципальная программа:</w:t>
            </w:r>
          </w:p>
          <w:p w:rsidR="00AC029D" w:rsidRDefault="00AC029D">
            <w:pPr>
              <w:jc w:val="both"/>
              <w:rPr>
                <w:sz w:val="24"/>
                <w:szCs w:val="24"/>
              </w:rPr>
            </w:pPr>
            <w:r>
              <w:rPr>
                <w:sz w:val="24"/>
                <w:szCs w:val="24"/>
              </w:rPr>
              <w:t>«Управление в сфере муниципальных финансов в Нижневартовском районе»</w:t>
            </w:r>
          </w:p>
        </w:tc>
        <w:tc>
          <w:tcPr>
            <w:tcW w:w="6595" w:type="dxa"/>
            <w:vMerge w:val="restart"/>
            <w:tcBorders>
              <w:top w:val="single" w:sz="4" w:space="0" w:color="auto"/>
              <w:left w:val="single" w:sz="4" w:space="0" w:color="auto"/>
              <w:bottom w:val="single" w:sz="4" w:space="0" w:color="auto"/>
              <w:right w:val="single" w:sz="4" w:space="0" w:color="auto"/>
            </w:tcBorders>
          </w:tcPr>
          <w:p w:rsidR="00AC029D" w:rsidRDefault="00AC029D">
            <w:pPr>
              <w:jc w:val="both"/>
              <w:rPr>
                <w:sz w:val="24"/>
                <w:szCs w:val="24"/>
              </w:rPr>
            </w:pPr>
            <w:r>
              <w:rPr>
                <w:sz w:val="24"/>
                <w:szCs w:val="24"/>
              </w:rPr>
              <w:t>ответственный исполнитель:</w:t>
            </w:r>
          </w:p>
          <w:p w:rsidR="00AC029D" w:rsidRDefault="00AC029D">
            <w:pPr>
              <w:jc w:val="both"/>
              <w:rPr>
                <w:sz w:val="24"/>
                <w:szCs w:val="24"/>
              </w:rPr>
            </w:pPr>
            <w:r>
              <w:rPr>
                <w:sz w:val="24"/>
                <w:szCs w:val="24"/>
              </w:rPr>
              <w:t>департамент финансов администрации района;</w:t>
            </w:r>
          </w:p>
          <w:p w:rsidR="00AC029D" w:rsidRDefault="00AC029D">
            <w:pPr>
              <w:jc w:val="both"/>
              <w:rPr>
                <w:sz w:val="24"/>
                <w:szCs w:val="24"/>
              </w:rPr>
            </w:pPr>
            <w:r>
              <w:rPr>
                <w:sz w:val="24"/>
                <w:szCs w:val="24"/>
              </w:rPr>
              <w:t>соисполнители: отсутствуют</w:t>
            </w:r>
          </w:p>
          <w:p w:rsidR="00AC029D" w:rsidRDefault="00AC029D">
            <w:pPr>
              <w:jc w:val="both"/>
              <w:rPr>
                <w:sz w:val="24"/>
                <w:szCs w:val="24"/>
                <w:highlight w:val="yellow"/>
              </w:rPr>
            </w:pPr>
          </w:p>
        </w:tc>
      </w:tr>
      <w:tr w:rsidR="00AC029D" w:rsidTr="00AC029D">
        <w:trPr>
          <w:trHeight w:val="298"/>
        </w:trPr>
        <w:tc>
          <w:tcPr>
            <w:tcW w:w="964" w:type="dxa"/>
            <w:tcBorders>
              <w:top w:val="single" w:sz="4" w:space="0" w:color="auto"/>
              <w:left w:val="single" w:sz="4" w:space="0" w:color="auto"/>
              <w:bottom w:val="single" w:sz="4" w:space="0" w:color="auto"/>
              <w:right w:val="single" w:sz="4" w:space="0" w:color="auto"/>
            </w:tcBorders>
            <w:hideMark/>
          </w:tcPr>
          <w:p w:rsidR="00AC029D" w:rsidRDefault="00AC029D">
            <w:pPr>
              <w:jc w:val="center"/>
              <w:rPr>
                <w:sz w:val="24"/>
                <w:szCs w:val="24"/>
              </w:rPr>
            </w:pPr>
            <w:r>
              <w:rPr>
                <w:sz w:val="24"/>
                <w:szCs w:val="24"/>
              </w:rPr>
              <w:t>18.1.</w:t>
            </w:r>
          </w:p>
        </w:tc>
        <w:tc>
          <w:tcPr>
            <w:tcW w:w="6745" w:type="dxa"/>
            <w:tcBorders>
              <w:top w:val="single" w:sz="4" w:space="0" w:color="auto"/>
              <w:left w:val="single" w:sz="4" w:space="0" w:color="auto"/>
              <w:bottom w:val="single" w:sz="4" w:space="0" w:color="auto"/>
              <w:right w:val="single" w:sz="4" w:space="0" w:color="auto"/>
            </w:tcBorders>
            <w:hideMark/>
          </w:tcPr>
          <w:p w:rsidR="00AC029D" w:rsidRDefault="00AC029D">
            <w:pPr>
              <w:jc w:val="both"/>
              <w:rPr>
                <w:sz w:val="24"/>
                <w:szCs w:val="24"/>
              </w:rPr>
            </w:pPr>
            <w:r>
              <w:rPr>
                <w:sz w:val="24"/>
                <w:szCs w:val="24"/>
              </w:rPr>
              <w:t>Подпрограмма:</w:t>
            </w:r>
          </w:p>
          <w:p w:rsidR="00AC029D" w:rsidRDefault="00AC029D">
            <w:pPr>
              <w:jc w:val="both"/>
              <w:rPr>
                <w:sz w:val="24"/>
                <w:szCs w:val="24"/>
              </w:rPr>
            </w:pPr>
            <w:r>
              <w:rPr>
                <w:sz w:val="24"/>
                <w:szCs w:val="24"/>
              </w:rPr>
              <w:t>«Создание условий для эффективного управления муниципальными финансами, повышение устойчивости бюджетов поселений Нижневартовского района»</w:t>
            </w:r>
          </w:p>
        </w:tc>
        <w:tc>
          <w:tcPr>
            <w:tcW w:w="6595" w:type="dxa"/>
            <w:vMerge/>
            <w:tcBorders>
              <w:top w:val="single" w:sz="4" w:space="0" w:color="auto"/>
              <w:left w:val="single" w:sz="4" w:space="0" w:color="auto"/>
              <w:bottom w:val="single" w:sz="4" w:space="0" w:color="auto"/>
              <w:right w:val="single" w:sz="4" w:space="0" w:color="auto"/>
            </w:tcBorders>
            <w:vAlign w:val="center"/>
            <w:hideMark/>
          </w:tcPr>
          <w:p w:rsidR="00AC029D" w:rsidRDefault="00AC029D">
            <w:pPr>
              <w:rPr>
                <w:sz w:val="24"/>
                <w:szCs w:val="24"/>
                <w:highlight w:val="yellow"/>
              </w:rPr>
            </w:pPr>
          </w:p>
        </w:tc>
      </w:tr>
      <w:tr w:rsidR="00AC029D" w:rsidTr="00AC029D">
        <w:trPr>
          <w:trHeight w:val="298"/>
        </w:trPr>
        <w:tc>
          <w:tcPr>
            <w:tcW w:w="964" w:type="dxa"/>
            <w:tcBorders>
              <w:top w:val="single" w:sz="4" w:space="0" w:color="auto"/>
              <w:left w:val="single" w:sz="4" w:space="0" w:color="auto"/>
              <w:bottom w:val="single" w:sz="4" w:space="0" w:color="auto"/>
              <w:right w:val="single" w:sz="4" w:space="0" w:color="auto"/>
            </w:tcBorders>
            <w:hideMark/>
          </w:tcPr>
          <w:p w:rsidR="00AC029D" w:rsidRDefault="00AC029D">
            <w:pPr>
              <w:jc w:val="center"/>
              <w:rPr>
                <w:sz w:val="24"/>
                <w:szCs w:val="24"/>
              </w:rPr>
            </w:pPr>
            <w:r>
              <w:rPr>
                <w:sz w:val="24"/>
                <w:szCs w:val="24"/>
              </w:rPr>
              <w:t>18.2.</w:t>
            </w:r>
          </w:p>
        </w:tc>
        <w:tc>
          <w:tcPr>
            <w:tcW w:w="6745" w:type="dxa"/>
            <w:tcBorders>
              <w:top w:val="single" w:sz="4" w:space="0" w:color="auto"/>
              <w:left w:val="single" w:sz="4" w:space="0" w:color="auto"/>
              <w:bottom w:val="single" w:sz="4" w:space="0" w:color="auto"/>
              <w:right w:val="single" w:sz="4" w:space="0" w:color="auto"/>
            </w:tcBorders>
            <w:hideMark/>
          </w:tcPr>
          <w:p w:rsidR="00AC029D" w:rsidRDefault="00AC029D">
            <w:pPr>
              <w:jc w:val="both"/>
              <w:rPr>
                <w:sz w:val="24"/>
                <w:szCs w:val="24"/>
              </w:rPr>
            </w:pPr>
            <w:r>
              <w:rPr>
                <w:sz w:val="24"/>
                <w:szCs w:val="24"/>
              </w:rPr>
              <w:t>Подпрограмма:</w:t>
            </w:r>
          </w:p>
          <w:p w:rsidR="00AC029D" w:rsidRDefault="00AC029D">
            <w:pPr>
              <w:jc w:val="both"/>
              <w:rPr>
                <w:sz w:val="24"/>
                <w:szCs w:val="24"/>
              </w:rPr>
            </w:pPr>
            <w:r>
              <w:rPr>
                <w:sz w:val="24"/>
                <w:szCs w:val="24"/>
              </w:rPr>
              <w:t>«Управление муниципальными финансами в Нижневартовском районе»</w:t>
            </w:r>
          </w:p>
        </w:tc>
        <w:tc>
          <w:tcPr>
            <w:tcW w:w="6595" w:type="dxa"/>
            <w:vMerge/>
            <w:tcBorders>
              <w:top w:val="single" w:sz="4" w:space="0" w:color="auto"/>
              <w:left w:val="single" w:sz="4" w:space="0" w:color="auto"/>
              <w:bottom w:val="single" w:sz="4" w:space="0" w:color="auto"/>
              <w:right w:val="single" w:sz="4" w:space="0" w:color="auto"/>
            </w:tcBorders>
            <w:vAlign w:val="center"/>
            <w:hideMark/>
          </w:tcPr>
          <w:p w:rsidR="00AC029D" w:rsidRDefault="00AC029D">
            <w:pPr>
              <w:rPr>
                <w:sz w:val="24"/>
                <w:szCs w:val="24"/>
                <w:highlight w:val="yellow"/>
              </w:rPr>
            </w:pPr>
          </w:p>
        </w:tc>
      </w:tr>
    </w:tbl>
    <w:p w:rsidR="00AC029D" w:rsidRDefault="00AC029D" w:rsidP="00130924">
      <w:pPr>
        <w:ind w:right="397"/>
        <w:jc w:val="right"/>
        <w:rPr>
          <w:szCs w:val="20"/>
        </w:rPr>
      </w:pPr>
      <w:r>
        <w:rPr>
          <w:szCs w:val="20"/>
        </w:rPr>
        <w:t>».</w:t>
      </w:r>
    </w:p>
    <w:p w:rsidR="00AC0140" w:rsidRPr="00F71D88" w:rsidRDefault="00AC0140" w:rsidP="00AC0140">
      <w:pPr>
        <w:rPr>
          <w:rFonts w:eastAsia="Calibri"/>
          <w:lang w:eastAsia="en-US"/>
        </w:rPr>
      </w:pPr>
    </w:p>
    <w:p w:rsidR="009C1FF9" w:rsidRDefault="009C1FF9" w:rsidP="00AC0140">
      <w:pPr>
        <w:tabs>
          <w:tab w:val="left" w:pos="0"/>
        </w:tabs>
        <w:jc w:val="both"/>
        <w:rPr>
          <w:szCs w:val="20"/>
        </w:rPr>
      </w:pPr>
    </w:p>
    <w:sectPr w:rsidR="009C1FF9" w:rsidSect="00AC029D">
      <w:headerReference w:type="default" r:id="rId9"/>
      <w:pgSz w:w="16840" w:h="11907" w:orient="landscape"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A58" w:rsidRDefault="00A33A58">
      <w:r>
        <w:separator/>
      </w:r>
    </w:p>
  </w:endnote>
  <w:endnote w:type="continuationSeparator" w:id="0">
    <w:p w:rsidR="00A33A58" w:rsidRDefault="00A33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A58" w:rsidRDefault="00A33A58">
      <w:r>
        <w:separator/>
      </w:r>
    </w:p>
  </w:footnote>
  <w:footnote w:type="continuationSeparator" w:id="0">
    <w:p w:rsidR="00A33A58" w:rsidRDefault="00A33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1F49E1" w:rsidRDefault="001F49E1">
        <w:pPr>
          <w:pStyle w:val="a4"/>
          <w:jc w:val="center"/>
        </w:pPr>
        <w:r>
          <w:fldChar w:fldCharType="begin"/>
        </w:r>
        <w:r>
          <w:instrText>PAGE   \* MERGEFORMAT</w:instrText>
        </w:r>
        <w:r>
          <w:fldChar w:fldCharType="separate"/>
        </w:r>
        <w:r w:rsidR="00024529">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1"/>
  </w:num>
  <w:num w:numId="22">
    <w:abstractNumId w:val="19"/>
  </w:num>
  <w:num w:numId="23">
    <w:abstractNumId w:val="27"/>
  </w:num>
  <w:num w:numId="24">
    <w:abstractNumId w:val="1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4529"/>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99E"/>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0924"/>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515"/>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3A58"/>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29D"/>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0912192">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607E5-A5B9-41F5-BC5A-AF84CA867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266</Words>
  <Characters>1517</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2021-11-10T07:36:00Z</cp:lastPrinted>
  <dcterms:created xsi:type="dcterms:W3CDTF">2021-11-17T04:46:00Z</dcterms:created>
  <dcterms:modified xsi:type="dcterms:W3CDTF">2021-11-17T04:46:00Z</dcterms:modified>
</cp:coreProperties>
</file>